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0C3996" w:rsidP="000C3996">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3225F4">
        <w:rPr>
          <w:rFonts w:ascii="Times" w:eastAsia="Times" w:hAnsi="Times" w:cs="Times"/>
          <w:b/>
          <w:sz w:val="24"/>
        </w:rPr>
        <w:t>October 8</w:t>
      </w:r>
      <w:r w:rsidR="002C5F76">
        <w:rPr>
          <w:rFonts w:ascii="Times" w:eastAsia="Times" w:hAnsi="Times" w:cs="Times"/>
          <w:b/>
          <w:sz w:val="24"/>
        </w:rPr>
        <w:t>, 2018</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t>Regular</w:t>
      </w:r>
      <w:r w:rsidR="009D374A">
        <w:rPr>
          <w:rFonts w:eastAsia="Times" w:cs="Times"/>
          <w:b/>
        </w:rPr>
        <w:t xml:space="preserve"> Meeting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FD6521" w:rsidRDefault="007A05F1" w:rsidP="00FD6521">
      <w:pPr>
        <w:pStyle w:val="ListParagraph"/>
        <w:numPr>
          <w:ilvl w:val="2"/>
          <w:numId w:val="12"/>
        </w:numPr>
        <w:spacing w:after="0" w:line="240" w:lineRule="auto"/>
        <w:rPr>
          <w:rFonts w:eastAsia="Times" w:cs="Times"/>
        </w:rPr>
      </w:pPr>
      <w:r w:rsidRPr="00FD6521">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852B7F">
        <w:rPr>
          <w:rFonts w:eastAsia="Times" w:cs="Times"/>
        </w:rPr>
        <w:t xml:space="preserve">Approval of </w:t>
      </w:r>
      <w:r>
        <w:rPr>
          <w:rFonts w:eastAsia="Times" w:cs="Times"/>
        </w:rPr>
        <w:t>Regular</w:t>
      </w:r>
      <w:r w:rsidR="00792DFD">
        <w:rPr>
          <w:rFonts w:eastAsia="Times" w:cs="Times"/>
        </w:rPr>
        <w:t xml:space="preserve"> Meeting Minutes</w:t>
      </w:r>
      <w:r w:rsidR="003225F4">
        <w:rPr>
          <w:rFonts w:eastAsia="Times" w:cs="Times"/>
        </w:rPr>
        <w:t xml:space="preserve"> July </w:t>
      </w:r>
      <w:r>
        <w:rPr>
          <w:rFonts w:eastAsia="Times" w:cs="Times"/>
        </w:rPr>
        <w:t xml:space="preserve"> 9, 2018</w:t>
      </w:r>
      <w:r>
        <w:rPr>
          <w:rFonts w:eastAsia="Times" w:cs="Times"/>
        </w:rPr>
        <w:tab/>
      </w:r>
      <w:r w:rsidR="00792DFD">
        <w:rPr>
          <w:rFonts w:eastAsia="Times" w:cs="Times"/>
        </w:rPr>
        <w:tab/>
      </w:r>
      <w:r w:rsidR="00792DFD">
        <w:rPr>
          <w:rFonts w:eastAsia="Times" w:cs="Times"/>
        </w:rPr>
        <w:tab/>
      </w:r>
      <w:r w:rsidR="00852B7F">
        <w:rPr>
          <w:rFonts w:eastAsia="Times" w:cs="Times"/>
        </w:rPr>
        <w:t>Discussion/Action</w:t>
      </w:r>
    </w:p>
    <w:p w:rsidR="003225F4" w:rsidRDefault="003225F4" w:rsidP="003225F4">
      <w:pPr>
        <w:pStyle w:val="ListParagraph"/>
        <w:spacing w:after="0" w:line="240" w:lineRule="auto"/>
        <w:ind w:left="2250"/>
        <w:rPr>
          <w:rFonts w:eastAsia="Times" w:cs="Times"/>
        </w:rPr>
      </w:pPr>
    </w:p>
    <w:p w:rsidR="003225F4" w:rsidRDefault="003225F4" w:rsidP="002C5F76">
      <w:pPr>
        <w:pStyle w:val="ListParagraph"/>
        <w:numPr>
          <w:ilvl w:val="2"/>
          <w:numId w:val="12"/>
        </w:numPr>
        <w:spacing w:after="0" w:line="240" w:lineRule="auto"/>
        <w:rPr>
          <w:rFonts w:eastAsia="Times" w:cs="Times"/>
        </w:rPr>
      </w:pPr>
      <w:r>
        <w:rPr>
          <w:rFonts w:eastAsia="Times" w:cs="Times"/>
        </w:rPr>
        <w:t xml:space="preserve"> Fiscal Year 2017-2018 Final Budget Review</w:t>
      </w:r>
      <w:r>
        <w:rPr>
          <w:rFonts w:eastAsia="Times" w:cs="Times"/>
        </w:rPr>
        <w:tab/>
      </w:r>
      <w:r>
        <w:rPr>
          <w:rFonts w:eastAsia="Times" w:cs="Times"/>
        </w:rPr>
        <w:tab/>
      </w:r>
      <w:r>
        <w:rPr>
          <w:rFonts w:eastAsia="Times" w:cs="Times"/>
        </w:rPr>
        <w:tab/>
      </w:r>
      <w:r>
        <w:rPr>
          <w:rFonts w:eastAsia="Times" w:cs="Times"/>
        </w:rPr>
        <w:tab/>
        <w:t>Discussion</w:t>
      </w:r>
    </w:p>
    <w:p w:rsidR="003225F4" w:rsidRDefault="003225F4" w:rsidP="003225F4">
      <w:pPr>
        <w:pStyle w:val="ListParagraph"/>
        <w:spacing w:after="0" w:line="240" w:lineRule="auto"/>
        <w:ind w:left="1440"/>
        <w:rPr>
          <w:rFonts w:eastAsia="Times" w:cs="Times"/>
        </w:rPr>
      </w:pPr>
    </w:p>
    <w:p w:rsidR="003225F4" w:rsidRDefault="00380683" w:rsidP="003225F4">
      <w:pPr>
        <w:pStyle w:val="ListParagraph"/>
        <w:numPr>
          <w:ilvl w:val="2"/>
          <w:numId w:val="12"/>
        </w:numPr>
        <w:spacing w:after="0" w:line="240" w:lineRule="auto"/>
        <w:rPr>
          <w:rFonts w:eastAsia="Times" w:cs="Times"/>
        </w:rPr>
      </w:pPr>
      <w:r>
        <w:rPr>
          <w:rFonts w:eastAsia="Times" w:cs="Times"/>
        </w:rPr>
        <w:t xml:space="preserve"> </w:t>
      </w:r>
      <w:r w:rsidR="003225F4">
        <w:rPr>
          <w:rFonts w:eastAsia="Times" w:cs="Times"/>
        </w:rPr>
        <w:t xml:space="preserve">Final Budget FY 2018/2019 Treasurer Dave </w:t>
      </w:r>
      <w:proofErr w:type="spellStart"/>
      <w:r w:rsidR="003225F4">
        <w:rPr>
          <w:rFonts w:eastAsia="Times" w:cs="Times"/>
        </w:rPr>
        <w:t>Olivo</w:t>
      </w:r>
      <w:proofErr w:type="spellEnd"/>
      <w:r w:rsidR="003225F4">
        <w:rPr>
          <w:rFonts w:eastAsia="Times" w:cs="Times"/>
        </w:rPr>
        <w:tab/>
      </w:r>
      <w:r w:rsidR="003225F4">
        <w:rPr>
          <w:rFonts w:eastAsia="Times" w:cs="Times"/>
        </w:rPr>
        <w:tab/>
      </w:r>
      <w:r w:rsidR="003225F4">
        <w:rPr>
          <w:rFonts w:eastAsia="Times" w:cs="Times"/>
        </w:rPr>
        <w:tab/>
        <w:t>Discussion/Action</w:t>
      </w:r>
    </w:p>
    <w:p w:rsidR="003225F4" w:rsidRDefault="003225F4" w:rsidP="003225F4">
      <w:pPr>
        <w:pStyle w:val="ListParagraph"/>
        <w:spacing w:after="0" w:line="240" w:lineRule="auto"/>
        <w:ind w:left="2250"/>
        <w:rPr>
          <w:rFonts w:eastAsia="Times" w:cs="Times"/>
        </w:rPr>
      </w:pPr>
    </w:p>
    <w:p w:rsidR="003225F4" w:rsidRDefault="00380683" w:rsidP="003225F4">
      <w:pPr>
        <w:pStyle w:val="ListParagraph"/>
        <w:numPr>
          <w:ilvl w:val="2"/>
          <w:numId w:val="12"/>
        </w:numPr>
        <w:spacing w:after="0" w:line="240" w:lineRule="auto"/>
        <w:rPr>
          <w:rFonts w:eastAsia="Times" w:cs="Times"/>
        </w:rPr>
      </w:pPr>
      <w:r>
        <w:rPr>
          <w:rFonts w:eastAsia="Times" w:cs="Times"/>
        </w:rPr>
        <w:t xml:space="preserve"> </w:t>
      </w:r>
      <w:r w:rsidR="003225F4">
        <w:rPr>
          <w:rFonts w:eastAsia="Times" w:cs="Times"/>
        </w:rPr>
        <w:t xml:space="preserve">2016-2017 Audit Response </w:t>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t>Discussion/Action</w:t>
      </w:r>
    </w:p>
    <w:p w:rsidR="003225F4" w:rsidRDefault="003225F4" w:rsidP="003225F4">
      <w:pPr>
        <w:pStyle w:val="ListParagraph"/>
        <w:spacing w:after="0" w:line="240" w:lineRule="auto"/>
        <w:ind w:left="2250"/>
        <w:rPr>
          <w:rFonts w:eastAsia="Times" w:cs="Times"/>
        </w:rPr>
      </w:pPr>
    </w:p>
    <w:p w:rsidR="003225F4" w:rsidRDefault="00380683" w:rsidP="003225F4">
      <w:pPr>
        <w:pStyle w:val="ListParagraph"/>
        <w:numPr>
          <w:ilvl w:val="2"/>
          <w:numId w:val="12"/>
        </w:numPr>
        <w:spacing w:after="0" w:line="240" w:lineRule="auto"/>
        <w:rPr>
          <w:rFonts w:eastAsia="Times" w:cs="Times"/>
        </w:rPr>
      </w:pPr>
      <w:r>
        <w:rPr>
          <w:rFonts w:eastAsia="Times" w:cs="Times"/>
        </w:rPr>
        <w:t xml:space="preserve"> </w:t>
      </w:r>
      <w:r w:rsidR="003225F4">
        <w:rPr>
          <w:rFonts w:eastAsia="Times" w:cs="Times"/>
        </w:rPr>
        <w:t>Member Agency Chief Reports</w:t>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t>Discussion</w:t>
      </w:r>
    </w:p>
    <w:p w:rsidR="003225F4" w:rsidRDefault="003225F4" w:rsidP="003225F4">
      <w:pPr>
        <w:pStyle w:val="ListParagraph"/>
        <w:spacing w:after="0" w:line="240" w:lineRule="auto"/>
        <w:ind w:left="2250"/>
        <w:rPr>
          <w:rFonts w:eastAsia="Times" w:cs="Times"/>
        </w:rPr>
      </w:pPr>
    </w:p>
    <w:p w:rsidR="003225F4" w:rsidRDefault="00380683" w:rsidP="003225F4">
      <w:pPr>
        <w:pStyle w:val="ListParagraph"/>
        <w:numPr>
          <w:ilvl w:val="2"/>
          <w:numId w:val="12"/>
        </w:numPr>
        <w:spacing w:after="0" w:line="240" w:lineRule="auto"/>
        <w:rPr>
          <w:rFonts w:eastAsia="Times" w:cs="Times"/>
        </w:rPr>
      </w:pPr>
      <w:r>
        <w:rPr>
          <w:rFonts w:eastAsia="Times" w:cs="Times"/>
        </w:rPr>
        <w:t xml:space="preserve"> </w:t>
      </w:r>
      <w:r w:rsidR="003225F4">
        <w:rPr>
          <w:rFonts w:eastAsia="Times" w:cs="Times"/>
        </w:rPr>
        <w:t xml:space="preserve">Staff Development Event </w:t>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r>
      <w:r w:rsidR="003225F4">
        <w:rPr>
          <w:rFonts w:eastAsia="Times" w:cs="Times"/>
        </w:rPr>
        <w:tab/>
        <w:t>Discussion/Action</w:t>
      </w:r>
    </w:p>
    <w:p w:rsidR="002C5F76" w:rsidRDefault="002C5F76" w:rsidP="002C5F76">
      <w:pPr>
        <w:pStyle w:val="ListParagraph"/>
        <w:spacing w:after="0" w:line="240" w:lineRule="auto"/>
        <w:ind w:left="2160"/>
        <w:rPr>
          <w:rFonts w:eastAsia="Times" w:cs="Times"/>
        </w:rPr>
      </w:pPr>
    </w:p>
    <w:p w:rsidR="000239CD" w:rsidRDefault="00380683" w:rsidP="00812AD3">
      <w:pPr>
        <w:pStyle w:val="ListParagraph"/>
        <w:numPr>
          <w:ilvl w:val="2"/>
          <w:numId w:val="12"/>
        </w:numPr>
        <w:spacing w:after="0" w:line="240" w:lineRule="auto"/>
        <w:ind w:left="2261" w:hanging="187"/>
        <w:rPr>
          <w:rFonts w:eastAsia="Times" w:cs="Times"/>
        </w:rPr>
      </w:pPr>
      <w:r>
        <w:rPr>
          <w:rFonts w:eastAsia="Times" w:cs="Times"/>
        </w:rPr>
        <w:t xml:space="preserve"> </w:t>
      </w:r>
      <w:r w:rsidR="000239CD" w:rsidRPr="000239CD">
        <w:rPr>
          <w:rFonts w:eastAsia="Times" w:cs="Times"/>
        </w:rPr>
        <w:t xml:space="preserve">Discussion and Possible Ratification of 2nd Amended Joint Powers </w:t>
      </w:r>
    </w:p>
    <w:p w:rsidR="002C5F76" w:rsidRDefault="000239CD" w:rsidP="000239CD">
      <w:pPr>
        <w:pStyle w:val="ListParagraph"/>
        <w:spacing w:after="0" w:line="240" w:lineRule="auto"/>
        <w:ind w:left="2160"/>
        <w:rPr>
          <w:rFonts w:eastAsia="Times" w:cs="Times"/>
        </w:rPr>
      </w:pPr>
      <w:r w:rsidRPr="000239CD">
        <w:rPr>
          <w:rFonts w:eastAsia="Times" w:cs="Times"/>
        </w:rPr>
        <w:t>Agreement Adding New Member Barton Healthcare System</w:t>
      </w:r>
      <w:r w:rsidR="00CA2841">
        <w:rPr>
          <w:rFonts w:eastAsia="Times" w:cs="Times"/>
        </w:rPr>
        <w:tab/>
      </w:r>
      <w:r w:rsidR="002C5F76">
        <w:rPr>
          <w:rFonts w:eastAsia="Times" w:cs="Times"/>
        </w:rPr>
        <w:tab/>
        <w:t>Discussion</w:t>
      </w:r>
      <w:r w:rsidR="00CA2841">
        <w:rPr>
          <w:rFonts w:eastAsia="Times" w:cs="Times"/>
        </w:rPr>
        <w:t>/Action</w:t>
      </w:r>
    </w:p>
    <w:p w:rsidR="002C5F76" w:rsidRDefault="002C5F76" w:rsidP="002C5F76">
      <w:pPr>
        <w:pStyle w:val="ListParagraph"/>
        <w:spacing w:after="0" w:line="240" w:lineRule="auto"/>
        <w:ind w:left="2160"/>
        <w:rPr>
          <w:rFonts w:eastAsia="Times" w:cs="Times"/>
        </w:rPr>
      </w:pPr>
    </w:p>
    <w:p w:rsidR="00812AD3" w:rsidRDefault="00380683" w:rsidP="00812AD3">
      <w:pPr>
        <w:pStyle w:val="ListParagraph"/>
        <w:numPr>
          <w:ilvl w:val="2"/>
          <w:numId w:val="12"/>
        </w:numPr>
        <w:spacing w:after="0" w:line="240" w:lineRule="auto"/>
        <w:rPr>
          <w:rFonts w:eastAsia="Times" w:cs="Times"/>
        </w:rPr>
      </w:pPr>
      <w:r>
        <w:rPr>
          <w:rFonts w:eastAsia="Times" w:cs="Times"/>
        </w:rPr>
        <w:t xml:space="preserve"> </w:t>
      </w:r>
      <w:r w:rsidR="00CA2841">
        <w:rPr>
          <w:rFonts w:eastAsia="Times" w:cs="Times"/>
        </w:rPr>
        <w:t xml:space="preserve">El Dorado County EMS Agency </w:t>
      </w:r>
      <w:r w:rsidR="00305C25">
        <w:rPr>
          <w:rFonts w:eastAsia="Times" w:cs="Times"/>
        </w:rPr>
        <w:t xml:space="preserve">Contract </w:t>
      </w:r>
      <w:r w:rsidR="00CA2841">
        <w:rPr>
          <w:rFonts w:eastAsia="Times" w:cs="Times"/>
        </w:rPr>
        <w:t>RFP Update by Rich Todd</w:t>
      </w:r>
      <w:r w:rsidR="002C5F76">
        <w:rPr>
          <w:rFonts w:eastAsia="Times" w:cs="Times"/>
        </w:rPr>
        <w:tab/>
      </w:r>
      <w:bookmarkStart w:id="0" w:name="_GoBack"/>
      <w:bookmarkEnd w:id="0"/>
      <w:r w:rsidR="002C5F76">
        <w:rPr>
          <w:rFonts w:eastAsia="Times" w:cs="Times"/>
        </w:rPr>
        <w:t>Discussion</w:t>
      </w:r>
    </w:p>
    <w:p w:rsidR="00380683" w:rsidRDefault="00380683" w:rsidP="00380683">
      <w:pPr>
        <w:pStyle w:val="ListParagraph"/>
        <w:tabs>
          <w:tab w:val="left" w:pos="2340"/>
        </w:tabs>
        <w:spacing w:after="0" w:line="240" w:lineRule="auto"/>
        <w:ind w:left="2250"/>
        <w:rPr>
          <w:rFonts w:eastAsia="Times" w:cs="Times"/>
        </w:rPr>
      </w:pPr>
    </w:p>
    <w:p w:rsidR="003225F4" w:rsidRPr="00380683" w:rsidRDefault="00380683" w:rsidP="00380683">
      <w:pPr>
        <w:pStyle w:val="ListParagraph"/>
        <w:tabs>
          <w:tab w:val="left" w:pos="2340"/>
        </w:tabs>
        <w:spacing w:after="0" w:line="240" w:lineRule="auto"/>
        <w:ind w:left="2070"/>
        <w:rPr>
          <w:rFonts w:eastAsia="Times" w:cs="Times"/>
        </w:rPr>
      </w:pPr>
      <w:r>
        <w:rPr>
          <w:rFonts w:eastAsia="Times" w:cs="Times"/>
        </w:rPr>
        <w:t xml:space="preserve">10. </w:t>
      </w:r>
      <w:r w:rsidR="003225F4" w:rsidRPr="00380683">
        <w:rPr>
          <w:rFonts w:eastAsia="Times" w:cs="Times"/>
        </w:rPr>
        <w:t>RFP Response Committee</w:t>
      </w:r>
      <w:r w:rsidR="00812AD3" w:rsidRPr="00380683">
        <w:rPr>
          <w:rFonts w:eastAsia="Times" w:cs="Times"/>
        </w:rPr>
        <w:tab/>
      </w:r>
      <w:r w:rsidR="00812AD3" w:rsidRPr="00380683">
        <w:rPr>
          <w:rFonts w:eastAsia="Times" w:cs="Times"/>
        </w:rPr>
        <w:tab/>
      </w:r>
      <w:r w:rsidR="00812AD3" w:rsidRPr="00380683">
        <w:rPr>
          <w:rFonts w:eastAsia="Times" w:cs="Times"/>
        </w:rPr>
        <w:tab/>
      </w:r>
      <w:r w:rsidR="00812AD3" w:rsidRPr="00380683">
        <w:rPr>
          <w:rFonts w:eastAsia="Times" w:cs="Times"/>
        </w:rPr>
        <w:tab/>
      </w:r>
      <w:r>
        <w:rPr>
          <w:rFonts w:eastAsia="Times" w:cs="Times"/>
        </w:rPr>
        <w:tab/>
      </w:r>
      <w:r w:rsidR="00812AD3" w:rsidRPr="00380683">
        <w:rPr>
          <w:rFonts w:eastAsia="Times" w:cs="Times"/>
        </w:rPr>
        <w:tab/>
        <w:t>Discussion/Action</w:t>
      </w:r>
    </w:p>
    <w:p w:rsidR="002C5F76" w:rsidRPr="002C5F76" w:rsidRDefault="002C5F76"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FD6521" w:rsidRDefault="007A05F1" w:rsidP="00DF79BE">
      <w:pPr>
        <w:spacing w:after="0" w:line="240" w:lineRule="auto"/>
        <w:jc w:val="center"/>
        <w:rPr>
          <w:rFonts w:eastAsia="Times" w:cs="Times"/>
          <w:b/>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E07B68"/>
    <w:multiLevelType w:val="hybridMultilevel"/>
    <w:tmpl w:val="DF0A087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DF3E13"/>
    <w:multiLevelType w:val="hybridMultilevel"/>
    <w:tmpl w:val="ACB4253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AAFE5B94">
      <w:start w:val="1"/>
      <w:numFmt w:val="decimal"/>
      <w:lvlText w:val="%3."/>
      <w:lvlJc w:val="left"/>
      <w:pPr>
        <w:ind w:left="225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C9B4A55"/>
    <w:multiLevelType w:val="hybridMultilevel"/>
    <w:tmpl w:val="E6DE5A20"/>
    <w:lvl w:ilvl="0" w:tplc="0409000F">
      <w:start w:val="1"/>
      <w:numFmt w:val="decimal"/>
      <w:lvlText w:val="%1."/>
      <w:lvlJc w:val="left"/>
      <w:pPr>
        <w:ind w:left="2970" w:hanging="360"/>
      </w:p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6">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8D629D"/>
    <w:multiLevelType w:val="hybridMultilevel"/>
    <w:tmpl w:val="E3C8227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5"/>
  </w:num>
  <w:num w:numId="3">
    <w:abstractNumId w:val="7"/>
  </w:num>
  <w:num w:numId="4">
    <w:abstractNumId w:val="21"/>
  </w:num>
  <w:num w:numId="5">
    <w:abstractNumId w:val="3"/>
  </w:num>
  <w:num w:numId="6">
    <w:abstractNumId w:val="0"/>
  </w:num>
  <w:num w:numId="7">
    <w:abstractNumId w:val="17"/>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9"/>
  </w:num>
  <w:num w:numId="11">
    <w:abstractNumId w:val="10"/>
  </w:num>
  <w:num w:numId="12">
    <w:abstractNumId w:val="11"/>
  </w:num>
  <w:num w:numId="13">
    <w:abstractNumId w:val="2"/>
  </w:num>
  <w:num w:numId="14">
    <w:abstractNumId w:val="13"/>
  </w:num>
  <w:num w:numId="15">
    <w:abstractNumId w:val="16"/>
  </w:num>
  <w:num w:numId="16">
    <w:abstractNumId w:val="22"/>
  </w:num>
  <w:num w:numId="17">
    <w:abstractNumId w:val="9"/>
  </w:num>
  <w:num w:numId="18">
    <w:abstractNumId w:val="20"/>
  </w:num>
  <w:num w:numId="19">
    <w:abstractNumId w:val="14"/>
  </w:num>
  <w:num w:numId="20">
    <w:abstractNumId w:val="23"/>
  </w:num>
  <w:num w:numId="21">
    <w:abstractNumId w:val="25"/>
  </w:num>
  <w:num w:numId="22">
    <w:abstractNumId w:val="8"/>
  </w:num>
  <w:num w:numId="23">
    <w:abstractNumId w:val="4"/>
  </w:num>
  <w:num w:numId="24">
    <w:abstractNumId w:val="24"/>
  </w:num>
  <w:num w:numId="25">
    <w:abstractNumId w:val="15"/>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92799"/>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C5F76"/>
    <w:rsid w:val="002E3E2F"/>
    <w:rsid w:val="00305C25"/>
    <w:rsid w:val="00314034"/>
    <w:rsid w:val="00316382"/>
    <w:rsid w:val="003225F4"/>
    <w:rsid w:val="00324BD0"/>
    <w:rsid w:val="0035020A"/>
    <w:rsid w:val="00380683"/>
    <w:rsid w:val="00391706"/>
    <w:rsid w:val="003975A0"/>
    <w:rsid w:val="003B7537"/>
    <w:rsid w:val="003E74B4"/>
    <w:rsid w:val="003F338D"/>
    <w:rsid w:val="003F4903"/>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12AD3"/>
    <w:rsid w:val="00852B7F"/>
    <w:rsid w:val="00922C40"/>
    <w:rsid w:val="00927F2A"/>
    <w:rsid w:val="00950BAD"/>
    <w:rsid w:val="0095364E"/>
    <w:rsid w:val="009D374A"/>
    <w:rsid w:val="009E631A"/>
    <w:rsid w:val="00A60794"/>
    <w:rsid w:val="00A955F3"/>
    <w:rsid w:val="00B602BE"/>
    <w:rsid w:val="00B82B29"/>
    <w:rsid w:val="00B82B6E"/>
    <w:rsid w:val="00BF1783"/>
    <w:rsid w:val="00C657AC"/>
    <w:rsid w:val="00CA2841"/>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851A9"/>
    <w:rsid w:val="00F9527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5</cp:revision>
  <cp:lastPrinted>2016-06-14T01:00:00Z</cp:lastPrinted>
  <dcterms:created xsi:type="dcterms:W3CDTF">2018-09-19T19:05:00Z</dcterms:created>
  <dcterms:modified xsi:type="dcterms:W3CDTF">2018-09-26T20:04:00Z</dcterms:modified>
</cp:coreProperties>
</file>